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85"/>
        <w:gridCol w:w="7595"/>
      </w:tblGrid>
      <w:tr>
        <w:trPr>
          <w:trHeight w:val="359" w:hRule="atLeast"/>
        </w:trPr>
        <w:tc>
          <w:tcPr>
            <w:tcW w:w="248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595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5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tabs>
          <w:tab w:val="clear" w:pos="708"/>
          <w:tab w:val="right" w:pos="10490" w:leader="none"/>
        </w:tabs>
        <w:spacing w:lineRule="auto" w:line="276"/>
        <w:rPr/>
      </w:pPr>
      <w:r>
        <w:rPr>
          <w:rFonts w:eastAsia="Calibri" w:cs="Arial" w:ascii="Arial" w:hAnsi="Arial"/>
          <w:b/>
          <w:sz w:val="20"/>
          <w:lang w:eastAsia="en-US"/>
        </w:rPr>
        <w:tab/>
      </w:r>
    </w:p>
    <w:p>
      <w:pPr>
        <w:pStyle w:val="Standard"/>
        <w:spacing w:lineRule="auto" w:line="276"/>
        <w:jc w:val="center"/>
        <w:rPr>
          <w:rFonts w:ascii="Arial" w:hAnsi="Arial" w:eastAsia="Calibri" w:cs="Arial"/>
          <w:b/>
          <w:sz w:val="20"/>
          <w:lang w:eastAsia="en-US"/>
        </w:rPr>
      </w:pPr>
      <w:r>
        <w:rPr>
          <w:rFonts w:eastAsia="Calibri" w:cs="Arial" w:ascii="Arial" w:hAnsi="Arial"/>
          <w:b/>
          <w:sz w:val="20"/>
          <w:lang w:eastAsia="en-US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OŚWIADCZENIE WYKONAWCY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 aktualności informacji zawartych w oświadczeniu,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 którym mowa w art. 125 ust. 1 ustawy Pzp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>w zakresie podstaw wykluczenia z postępowania wskazanych przez Zamawiającego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>POTWIERDZAJĄCE BRAK PODSTAW WYKLUCZENIA Z POSTĘPOWANIA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(składane przez Wykonawcę na wezwanie Zamawiającego)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>Dotyczy postępowania o udzielenie zamówienia publicznego prowadzonego w trybie podstawowym bez przeprowadzenia negocjacji pn.:</w:t>
      </w:r>
    </w:p>
    <w:p>
      <w:pPr>
        <w:pStyle w:val="Standard"/>
        <w:spacing w:lineRule="auto" w:line="276"/>
        <w:rPr>
          <w:rFonts w:ascii="Arial" w:hAnsi="Arial"/>
          <w:sz w:val="10"/>
          <w:szCs w:val="10"/>
        </w:rPr>
      </w:pPr>
      <w:r>
        <w:rPr>
          <w:rFonts w:ascii="Arial" w:hAnsi="Arial"/>
          <w:sz w:val="10"/>
          <w:szCs w:val="10"/>
        </w:rPr>
      </w:r>
    </w:p>
    <w:p>
      <w:pPr>
        <w:pStyle w:val="Standard"/>
        <w:spacing w:lineRule="auto" w:line="276"/>
        <w:jc w:val="center"/>
        <w:rPr/>
      </w:pP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Modernizacja budynków mieszkalnych na terenie Gminy Bielawa i Gminy Dzierżoniów (etap I)</w:t>
      </w:r>
    </w:p>
    <w:p>
      <w:pPr>
        <w:pStyle w:val="Standard"/>
        <w:spacing w:lineRule="auto" w:line="276"/>
        <w:jc w:val="center"/>
        <w:rPr>
          <w:rFonts w:ascii="Arial" w:hAnsi="Arial"/>
          <w:sz w:val="10"/>
          <w:szCs w:val="10"/>
        </w:rPr>
      </w:pPr>
      <w:r>
        <w:rPr>
          <w:rFonts w:ascii="Arial" w:hAnsi="Arial"/>
          <w:sz w:val="10"/>
          <w:szCs w:val="10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 xml:space="preserve">prowadzonego przez </w:t>
      </w:r>
      <w:r>
        <w:rPr>
          <w:rFonts w:cs="Arial" w:ascii="Arial" w:hAnsi="Arial"/>
          <w:b/>
          <w:sz w:val="18"/>
          <w:szCs w:val="18"/>
        </w:rPr>
        <w:t>Gminę Bielawa</w:t>
      </w:r>
      <w:r>
        <w:rPr>
          <w:rFonts w:cs="Arial" w:ascii="Arial" w:hAnsi="Arial"/>
          <w:sz w:val="18"/>
          <w:szCs w:val="18"/>
        </w:rPr>
        <w:t>, oświadczam, co następuje</w:t>
      </w:r>
      <w:r>
        <w:rPr>
          <w:rFonts w:ascii="Arial" w:hAnsi="Arial"/>
          <w:sz w:val="18"/>
          <w:szCs w:val="18"/>
        </w:rPr>
        <w:t>:</w:t>
      </w:r>
    </w:p>
    <w:p>
      <w:pPr>
        <w:pStyle w:val="Standard"/>
        <w:spacing w:lineRule="auto" w:line="276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Textbody"/>
        <w:spacing w:lineRule="auto" w:line="360"/>
        <w:ind w:right="12"/>
        <w:jc w:val="both"/>
        <w:rPr/>
      </w:pPr>
      <w:r>
        <w:rPr>
          <w:rFonts w:cs="Calibri" w:ascii="Arial" w:hAnsi="Arial"/>
          <w:bCs/>
          <w:sz w:val="18"/>
          <w:szCs w:val="18"/>
        </w:rPr>
        <w:t>niniejszym potwierdzam aktualność informacji zawartych w oświadczeniu złożonym wraz z ofertą, o którym mowa w rozdziale</w:t>
      </w:r>
      <w:r>
        <w:rPr>
          <w:rFonts w:cs="Calibri" w:ascii="Arial" w:hAnsi="Arial"/>
          <w:b/>
          <w:bCs/>
          <w:sz w:val="18"/>
          <w:szCs w:val="18"/>
        </w:rPr>
        <w:t xml:space="preserve"> XIV ust. 1  SWZ </w:t>
      </w:r>
      <w:r>
        <w:rPr>
          <w:rFonts w:cs="Calibri" w:ascii="Arial" w:hAnsi="Arial"/>
          <w:bCs/>
          <w:sz w:val="18"/>
          <w:szCs w:val="18"/>
        </w:rPr>
        <w:t xml:space="preserve">w zakresie braku podstaw wykluczenia z postępowania wskazanych przez Zamawiającego -  </w:t>
      </w:r>
      <w:r>
        <w:rPr>
          <w:rFonts w:cs="Calibri" w:ascii="Arial" w:hAnsi="Arial"/>
          <w:bCs/>
          <w:color w:val="000000"/>
          <w:sz w:val="18"/>
          <w:szCs w:val="18"/>
        </w:rPr>
        <w:t>o</w:t>
      </w:r>
      <w:r>
        <w:rPr>
          <w:rFonts w:cs="Calibri" w:ascii="Arial" w:hAnsi="Arial"/>
          <w:bCs/>
          <w:sz w:val="18"/>
          <w:szCs w:val="18"/>
        </w:rPr>
        <w:t xml:space="preserve"> których mowa w </w:t>
      </w:r>
      <w:r>
        <w:rPr>
          <w:rFonts w:cs="Calibri" w:ascii="Arial" w:hAnsi="Arial"/>
          <w:b/>
          <w:bCs/>
          <w:sz w:val="18"/>
          <w:szCs w:val="18"/>
        </w:rPr>
        <w:t xml:space="preserve">art. 108 ust. 1 oraz </w:t>
      </w:r>
      <w:r>
        <w:rPr>
          <w:rFonts w:eastAsia="Calibri" w:cs="Calibri" w:ascii="Arial" w:hAnsi="Arial"/>
          <w:b/>
          <w:bCs/>
          <w:sz w:val="18"/>
          <w:szCs w:val="18"/>
        </w:rPr>
        <w:t>art. 109 ust. 1 pkt. 1 i 4</w:t>
      </w:r>
      <w:r>
        <w:rPr>
          <w:rFonts w:cs="Calibri" w:ascii="Arial" w:hAnsi="Arial"/>
          <w:b/>
          <w:bCs/>
          <w:sz w:val="18"/>
          <w:szCs w:val="18"/>
        </w:rPr>
        <w:t xml:space="preserve"> ustawy – Pzp,</w:t>
      </w:r>
    </w:p>
    <w:p>
      <w:pPr>
        <w:pStyle w:val="Textbody"/>
        <w:spacing w:lineRule="auto" w:line="360"/>
        <w:ind w:right="12"/>
        <w:jc w:val="both"/>
        <w:rPr/>
      </w:pPr>
      <w:r>
        <w:rPr>
          <w:rFonts w:cs="Calibri" w:ascii="Arial" w:hAnsi="Arial"/>
          <w:bCs/>
          <w:sz w:val="18"/>
          <w:szCs w:val="18"/>
        </w:rPr>
        <w:t>oraz</w:t>
      </w:r>
      <w:r>
        <w:rPr>
          <w:rFonts w:eastAsia="Verdana" w:cs="Verdana" w:ascii="Arial" w:hAnsi="Arial"/>
          <w:b/>
          <w:bCs/>
          <w:sz w:val="18"/>
          <w:szCs w:val="18"/>
        </w:rPr>
        <w:t xml:space="preserve"> w art. 7 ust. 1 ustawy z dnia 13 kwietnia 2022 r. o szczególnych rozwiązaniach w zakresie przeciwdziałania wspieraniu agresji na Ukrainę oraz służących ochronie bezpieczeństwa narodowego.</w:t>
      </w:r>
    </w:p>
    <w:p>
      <w:pPr>
        <w:pStyle w:val="Standard"/>
        <w:shd w:val="clear" w:color="auto" w:fill="BFBFBF"/>
        <w:spacing w:lineRule="atLeast" w:line="23" w:before="57" w:after="0"/>
        <w:rPr/>
      </w:pPr>
      <w:r>
        <w:rPr>
          <w:rFonts w:cs="Calibri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Calibri" w:ascii="Arial" w:hAnsi="Arial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</w:t>
      </w:r>
      <w:r>
        <w:rPr>
          <w:rFonts w:eastAsia="Calibri" w:cs="Calibri" w:ascii="Arial" w:hAnsi="Arial"/>
          <w:sz w:val="18"/>
          <w:szCs w:val="18"/>
          <w:shd w:fill="auto" w:val="clear"/>
        </w:rPr>
        <w:t>i.</w:t>
      </w:r>
      <w:r>
        <w:rPr>
          <w:rFonts w:eastAsia="Calibri" w:cs="Calibri" w:ascii="Arial" w:hAnsi="Arial"/>
          <w:sz w:val="18"/>
          <w:szCs w:val="18"/>
          <w:shd w:fill="auto" w:val="clear"/>
        </w:rPr>
        <w:t xml:space="preserve">   </w:t>
      </w:r>
      <w:r>
        <w:rPr>
          <w:rFonts w:eastAsia="Calibri" w:cs="Calibri" w:ascii="Arial" w:hAnsi="Arial"/>
          <w:sz w:val="18"/>
          <w:szCs w:val="18"/>
        </w:rPr>
        <w:t xml:space="preserve">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eastAsia="Calibri" w:cs="Arial" w:ascii="Arial" w:hAnsi="Arial"/>
          <w:sz w:val="18"/>
          <w:szCs w:val="18"/>
          <w:lang w:eastAsia="en-US"/>
        </w:rPr>
        <w:t>................................, dnia......................</w:t>
        <w:tab/>
      </w:r>
    </w:p>
    <w:p>
      <w:pPr>
        <w:pStyle w:val="Standard"/>
        <w:rPr>
          <w:rFonts w:ascii="Arial" w:hAnsi="Arial" w:eastAsia="Calibri" w:cs="Arial"/>
          <w:sz w:val="18"/>
          <w:szCs w:val="18"/>
          <w:lang w:eastAsia="en-US"/>
        </w:rPr>
      </w:pPr>
      <w:r>
        <w:rPr>
          <w:rFonts w:eastAsia="Calibri" w:cs="Arial" w:ascii="Arial" w:hAnsi="Arial"/>
          <w:sz w:val="18"/>
          <w:szCs w:val="18"/>
          <w:lang w:eastAsia="en-US"/>
        </w:rPr>
      </w:r>
    </w:p>
    <w:p>
      <w:pPr>
        <w:pStyle w:val="Standard"/>
        <w:rPr>
          <w:rFonts w:ascii="Arial" w:hAnsi="Arial" w:eastAsia="Calibri" w:cs="Arial"/>
          <w:sz w:val="18"/>
          <w:szCs w:val="18"/>
          <w:lang w:eastAsia="en-US"/>
        </w:rPr>
      </w:pPr>
      <w:r>
        <w:rPr>
          <w:rFonts w:eastAsia="Calibri" w:cs="Arial" w:ascii="Arial" w:hAnsi="Arial"/>
          <w:sz w:val="18"/>
          <w:szCs w:val="18"/>
          <w:lang w:eastAsia="en-US"/>
        </w:rPr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6"/>
          <w:szCs w:val="16"/>
        </w:rPr>
        <w:t>Należy podpisać przez osobę/-y upoważnioną/-e podpisem elektronicznym kwalifikowanym, podpisem zaufanym lub podpisem osobistym. Rekomendowane jest dodanie znacznika czasu</w:t>
      </w:r>
    </w:p>
    <w:p>
      <w:pPr>
        <w:pStyle w:val="Standard"/>
        <w:rPr>
          <w:rFonts w:ascii="Arial" w:hAnsi="Arial"/>
          <w:szCs w:val="18"/>
        </w:rPr>
      </w:pPr>
      <w:r>
        <w:rPr>
          <w:rFonts w:ascii="Arial" w:hAnsi="Arial"/>
          <w:szCs w:val="18"/>
        </w:rPr>
      </w:r>
    </w:p>
    <w:p>
      <w:pPr>
        <w:pStyle w:val="Standard"/>
        <w:rPr>
          <w:rFonts w:ascii="Arial" w:hAnsi="Arial"/>
          <w:szCs w:val="18"/>
        </w:rPr>
      </w:pPr>
      <w:r>
        <w:rPr>
          <w:rFonts w:ascii="Arial" w:hAnsi="Arial"/>
          <w:szCs w:val="18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660515" cy="70485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6051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5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Wykonawcy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o aktualności informacji zawartych w oświadczeniu, o którym mowa w art. 125 ust. 1 ustawy Pzp,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1</w:t>
    </w:r>
    <w:r>
      <w:rPr>
        <w:rFonts w:ascii="Arial" w:hAnsi="Arial"/>
        <w:sz w:val="16"/>
        <w:szCs w:val="16"/>
      </w:rPr>
      <w:t>.202</w:t>
    </w:r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rFonts w:ascii="Arial" w:hAnsi="Arial"/>
        <w:color w:val="000000"/>
      </w:rPr>
    </w:pPr>
    <w:r>
      <w:rPr>
        <w:rFonts w:ascii="Arial" w:hAnsi="Arial"/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660515" cy="704850"/>
          <wp:effectExtent l="0" t="0" r="0" b="0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6051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5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Wykonawcy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o aktualności informacji zawartych w oświadczeniu, o którym mowa w art. 125 ust. 1 ustawy Pzp,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1</w:t>
    </w:r>
    <w:r>
      <w:rPr>
        <w:rFonts w:ascii="Arial" w:hAnsi="Arial"/>
        <w:sz w:val="16"/>
        <w:szCs w:val="16"/>
      </w:rPr>
      <w:t>.202</w:t>
    </w:r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rFonts w:ascii="Arial" w:hAnsi="Arial"/>
        <w:color w:val="000000"/>
      </w:rPr>
    </w:pPr>
    <w:r>
      <w:rPr>
        <w:rFonts w:ascii="Arial" w:hAnsi="Arial"/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sz w:val="18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18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TekstpodstawowyZnak" w:customStyle="1">
    <w:name w:val="Tekst podstawow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matkomentarzaZnak" w:customStyle="1">
    <w:name w:val="Temat komentarza Znak"/>
    <w:qFormat/>
    <w:rPr>
      <w:rFonts w:ascii="Times New Roman" w:hAnsi="Times New Roman" w:eastAsia="Batang" w:cs="0"/>
      <w:b/>
      <w:bCs/>
      <w:sz w:val="20"/>
    </w:rPr>
  </w:style>
  <w:style w:type="character" w:styleId="Domylnaczcionkaakapitu1" w:customStyle="1">
    <w:name w:val="Domyślna czcionka akapitu1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0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b/>
      <w:bCs/>
      <w:color w:val="0000FF"/>
      <w:kern w:val="0"/>
      <w:sz w:val="20"/>
      <w:szCs w:val="20"/>
      <w:u w:val="single"/>
      <w:lang w:val="pl-PL" w:eastAsia="en-US" w:bidi="ar-SA"/>
    </w:rPr>
  </w:style>
  <w:style w:type="paragraph" w:styleId="caption11" w:customStyle="1">
    <w:name w:val="caption11"/>
    <w:basedOn w:val="Standard"/>
    <w:qFormat/>
    <w:pPr>
      <w:spacing w:before="120" w:after="120"/>
    </w:pPr>
    <w:rPr>
      <w:i/>
      <w:iCs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LibreOffice/25.8.1.1$Windows_X86_64 LibreOffice_project/54047653041915e595ad4e45cccea684809c77b5</Application>
  <AppVersion>15.0000</AppVersion>
  <Pages>1</Pages>
  <Words>268</Words>
  <Characters>1946</Characters>
  <CharactersWithSpaces>2207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2024-04-25T06:54:00Z</dcterms:created>
  <dc:creator>raja</dc:creator>
  <dc:description/>
  <dc:language>pl-PL</dc:language>
  <cp:lastModifiedBy/>
  <cp:lastPrinted>2024-08-14T08:52:42Z</cp:lastPrinted>
  <dcterms:modified xsi:type="dcterms:W3CDTF">2026-03-26T11:33:57Z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